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D8" w:rsidRPr="001140F5" w:rsidRDefault="00F02CD8" w:rsidP="00F0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0F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02CD8" w:rsidRPr="001140F5" w:rsidRDefault="00F02CD8" w:rsidP="00F0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0F5">
        <w:rPr>
          <w:rFonts w:ascii="Times New Roman" w:hAnsi="Times New Roman" w:cs="Times New Roman"/>
          <w:sz w:val="24"/>
          <w:szCs w:val="24"/>
        </w:rPr>
        <w:t>Середкинская средняя общеобразовательная школа</w:t>
      </w:r>
    </w:p>
    <w:p w:rsidR="00F02CD8" w:rsidRPr="001140F5" w:rsidRDefault="00F02CD8" w:rsidP="00F0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1140F5">
        <w:rPr>
          <w:rFonts w:ascii="Times New Roman" w:hAnsi="Times New Roman"/>
          <w:b/>
          <w:sz w:val="24"/>
          <w:szCs w:val="24"/>
        </w:rPr>
        <w:t>Рабочая программа по учебному предмету</w:t>
      </w:r>
    </w:p>
    <w:p w:rsidR="00F02CD8" w:rsidRPr="001140F5" w:rsidRDefault="00F02CD8" w:rsidP="00F02CD8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0F5">
        <w:rPr>
          <w:rFonts w:ascii="Times New Roman" w:hAnsi="Times New Roman"/>
          <w:b/>
          <w:sz w:val="24"/>
          <w:szCs w:val="24"/>
        </w:rPr>
        <w:t>«</w:t>
      </w:r>
      <w:r w:rsidRPr="001140F5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>Основы социальной жизни</w:t>
      </w:r>
      <w:r w:rsidRPr="001140F5">
        <w:rPr>
          <w:rFonts w:ascii="Times New Roman" w:hAnsi="Times New Roman"/>
          <w:b/>
          <w:sz w:val="24"/>
          <w:szCs w:val="24"/>
        </w:rPr>
        <w:t>»</w:t>
      </w:r>
    </w:p>
    <w:p w:rsidR="00F02CD8" w:rsidRPr="001140F5" w:rsidRDefault="00F02CD8" w:rsidP="00F02CD8">
      <w:pPr>
        <w:spacing w:before="24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40F5">
        <w:rPr>
          <w:rFonts w:ascii="Times New Roman" w:hAnsi="Times New Roman"/>
          <w:bCs/>
          <w:sz w:val="24"/>
          <w:szCs w:val="24"/>
        </w:rPr>
        <w:t>(</w:t>
      </w:r>
      <w:r w:rsidRPr="001140F5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>V - IX классы</w:t>
      </w:r>
      <w:r w:rsidRPr="001140F5">
        <w:rPr>
          <w:rFonts w:ascii="Times New Roman" w:hAnsi="Times New Roman"/>
          <w:bCs/>
          <w:sz w:val="24"/>
          <w:szCs w:val="24"/>
        </w:rPr>
        <w:t>)</w:t>
      </w:r>
    </w:p>
    <w:p w:rsidR="00F02CD8" w:rsidRPr="001140F5" w:rsidRDefault="00F02CD8" w:rsidP="00F02CD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2CD8" w:rsidRPr="001140F5" w:rsidRDefault="00F02CD8" w:rsidP="00F02CD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40F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140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Середкино, </w:t>
      </w:r>
      <w:r w:rsidRPr="001140F5">
        <w:rPr>
          <w:rFonts w:ascii="Times New Roman" w:hAnsi="Times New Roman" w:cs="Times New Roman"/>
          <w:sz w:val="24"/>
          <w:szCs w:val="24"/>
          <w:shd w:val="clear" w:color="auto" w:fill="FFFFFF"/>
        </w:rPr>
        <w:t> ‌ 2023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>Рабочая программа по учебному предмету «Основы социальной жизни» предметной области «Человек и общество» включает пояснительную записку, содержание обучения, планируемые результаты освоения программы.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Учебный предмет «Основы социальной жизни»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Основные задачи, которые призван решать этот учебный предмет, состоят в следующем: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расширение кругозора обучающихся в процессе ознакомления с различными сторонами повседневной жизни;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ознакомление с основами экономики ведения домашнего хозяйства и формирование необходимых умений;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навыков здорового образа жизни; положительных качеств и свойств личности.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Содержание учебного предмета.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5-9 классы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Гигиенические требования к использованию личного белья (нижнее белье, носки, колготки).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Табакокурение и вред, наносимый здоровью человека. Наркотики и их разрушительное действие на организм человека.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Охрана здоровья. Виды медицинской помощи: доврачебная и врачебная.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зеленого ("зеленки"). Профилактические средства для предупреждения вирусных и простудных заболеваний.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Уход за больным на дому: переодевание, умывание, кормление больного.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Документы, подтверждающие нетрудоспособность: справка и листок нетрудоспособности.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Жилище. 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Кухонная мебель: названия, назначение.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Городские службы по борьбе с грызунами и насекомыми.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Одежда и обувь.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Одежда. 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Значение опрятного вида человека.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Обувь. Виды обуви: в зависимости от времени года, назначения (спортивная, домашняя, выходная), вида материалов (кожаная, резиновая, текстильная).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Обувь и здоровье человека. Значение правильного выбора обуви для здоровья человека.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Питание.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Приготовление пищи. Место для приготовления пищи и его оборудование. Гигиена приготовления пищи.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Мука и крупы. Виды муки (пшеничная, ржаная, гречневая);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Прием пищи. Первые, вторые и третьи блюда: виды, значение.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</w:t>
      </w: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расчет продуктов для обеда. Посуда для обедов. Праздничный обед. Сервирование стола для обеда. Правила этикета за столом.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Изделия из теста. Виды теста: дрожжевое,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Пригородный транспорт. Виды: автобусы пригородного сообщения, электрички. Стоимость проезда. Расписание.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Водный транспорт. Значение водного транспорта. Пристань. Порт.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Авиационный транспорт. Аэропорты, аэровокзалы.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Средства связи. Основные средства связи: почта, телефон, телевидение, радио, компьютер. Назначение, особенности использования.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Письма. Деловые письма: заказное, с уведомлением. Личные письма. Порядок отправления писем различного вида. Стоимость пересылки.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Посылки. Виды упаковок. Правила и стоимость отправления.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Интернет-связь. Электронная почта. Видеосвязь (скайп). Особенности, значение в современной жизни.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Денежные переводы. Виды денежных переводов. Стоимость отправления.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Семья.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Досуг как источник получения новых знаний: экскурсии, прогулки, посещения музеев, театров.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Досуг как средство укрепления здоровья: туристические походы; посещение спортивных секций.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Планируемые предметные результаты освоения учебного предмета «Основы социальной жизни».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5-9 классы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Минимальный уровень: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приготовление несложных видов блюд под руководством педагогического работника;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правил личной гигиены и их выполнение под руководством взрослого;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названий торговых организаций, их видов и назначения;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совершение покупок различных товаров под руководством взрослого;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первоначальные представления о статьях семейного бюджета;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представления о различных видах средств связи;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F02CD8" w:rsidRPr="001140F5" w:rsidRDefault="00F02CD8" w:rsidP="00F02C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названий организаций социальной направленности и их назначения;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Достаточный уровень: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способов хранения и переработки продуктов питания;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составление ежедневного меню из предложенных продуктов питания;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самостоятельное приготовление несложных знакомых блюд;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самостоятельное совершение покупок товаров ежедневного назначения;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соблюдение правил личной гигиены по уходу за полостью рта, волосами, кожей рук;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соблюдение правила поведения в доме и общественных местах; представления </w:t>
      </w: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 морально-этических нормах поведения;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некоторые навыки ведения домашнего хозяйства (уборка дома, стирка белья, мытье посуды);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навыки обращения в различные медицинские учреждения (под руководством взрослого);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пользование различными средствами связи для решения практических житейских задач;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основных статей семейного бюджета; коллективный расчет расходов и доходов семейного бюджета;</w:t>
      </w:r>
    </w:p>
    <w:p w:rsidR="00F02CD8" w:rsidRPr="001140F5" w:rsidRDefault="00F02CD8" w:rsidP="00F02C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02CD8" w:rsidRPr="001140F5" w:rsidRDefault="00F02CD8" w:rsidP="00F0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05CC9" w:rsidRDefault="00805CC9">
      <w:bookmarkStart w:id="0" w:name="_GoBack"/>
      <w:bookmarkEnd w:id="0"/>
    </w:p>
    <w:sectPr w:rsidR="0080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607"/>
    <w:multiLevelType w:val="hybridMultilevel"/>
    <w:tmpl w:val="08F613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DA11A1"/>
    <w:multiLevelType w:val="hybridMultilevel"/>
    <w:tmpl w:val="E77ACC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D8"/>
    <w:rsid w:val="00805CC9"/>
    <w:rsid w:val="00F0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F97CB-91D5-42E7-9ABE-AD039D5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D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2024-03-22T14:31:00Z</dcterms:created>
  <dcterms:modified xsi:type="dcterms:W3CDTF">2024-03-22T14:32:00Z</dcterms:modified>
</cp:coreProperties>
</file>